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F9E7" w14:textId="50EAE7E8" w:rsidR="009F4A33" w:rsidRDefault="009F4A33" w:rsidP="009F4A33">
      <w:r>
        <w:rPr>
          <w:noProof/>
        </w:rPr>
        <w:drawing>
          <wp:anchor distT="0" distB="0" distL="114300" distR="114300" simplePos="0" relativeHeight="251658240" behindDoc="0" locked="0" layoutInCell="1" allowOverlap="1" wp14:anchorId="2893AD10" wp14:editId="0D1E5A18">
            <wp:simplePos x="0" y="0"/>
            <wp:positionH relativeFrom="column">
              <wp:posOffset>-116840</wp:posOffset>
            </wp:positionH>
            <wp:positionV relativeFrom="paragraph">
              <wp:posOffset>0</wp:posOffset>
            </wp:positionV>
            <wp:extent cx="1328420" cy="1771650"/>
            <wp:effectExtent l="0" t="0" r="508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3A318" w14:textId="48595E38" w:rsidR="009F4A33" w:rsidRDefault="009F4A33" w:rsidP="009F4A33"/>
    <w:p w14:paraId="27805533" w14:textId="1CCE7571" w:rsidR="009F4A33" w:rsidRDefault="009F4A33" w:rsidP="009F4A33"/>
    <w:p w14:paraId="26A82EA5" w14:textId="71226E35" w:rsidR="009F4A33" w:rsidRDefault="009F4A33" w:rsidP="009F4A33"/>
    <w:p w14:paraId="626EC8C6" w14:textId="77777777" w:rsidR="009F4A33" w:rsidRDefault="009F4A33" w:rsidP="009F4A33"/>
    <w:p w14:paraId="3E9BB66B" w14:textId="77777777" w:rsidR="009F4A33" w:rsidRDefault="009F4A33" w:rsidP="009F4A33"/>
    <w:p w14:paraId="267030AE" w14:textId="77777777" w:rsidR="009F4A33" w:rsidRDefault="009F4A33" w:rsidP="009F4A33"/>
    <w:p w14:paraId="7A7A8590" w14:textId="426D19E3" w:rsidR="009F4A33" w:rsidRDefault="009F4A33" w:rsidP="009F4A33">
      <w:r>
        <w:t>ATTESTATION 6 %</w:t>
      </w:r>
    </w:p>
    <w:p w14:paraId="4962DCBF" w14:textId="77777777" w:rsidR="009F4A33" w:rsidRDefault="009F4A33" w:rsidP="009F4A33">
      <w:r>
        <w:t xml:space="preserve">Attestation relative à l'application du taux réduit de TVA de 6 % en ce qui concerne les travaux </w:t>
      </w:r>
    </w:p>
    <w:p w14:paraId="70BB79E7" w14:textId="77777777" w:rsidR="009F4A33" w:rsidRDefault="009F4A33" w:rsidP="009F4A33">
      <w:r>
        <w:t xml:space="preserve">immobiliers se rapportant à des habitations privées en vertu des dispositions de l'A.R. n° 20 fixant </w:t>
      </w:r>
    </w:p>
    <w:p w14:paraId="6340900C" w14:textId="607308FC" w:rsidR="009F4A33" w:rsidRDefault="009F4A33" w:rsidP="009F4A33">
      <w:r>
        <w:t>les taux de TVA, tel que modifié par l'A.R. du 18 juillet 1986 et par l'A.R. du 20 octobre 1995.</w:t>
      </w:r>
    </w:p>
    <w:p w14:paraId="382C8337" w14:textId="77777777" w:rsidR="009F4A33" w:rsidRDefault="009F4A33" w:rsidP="009F4A33"/>
    <w:p w14:paraId="3EE30363" w14:textId="77777777" w:rsidR="009F4A33" w:rsidRDefault="009F4A33" w:rsidP="009F4A33">
      <w:r>
        <w:t>Le soussigné .....................................................................................................................................</w:t>
      </w:r>
    </w:p>
    <w:p w14:paraId="2605BD71" w14:textId="1EB29C64" w:rsidR="009F4A33" w:rsidRDefault="009F4A33" w:rsidP="009F4A33">
      <w:r>
        <w:t>Habitant ............................................................................................................................................</w:t>
      </w:r>
    </w:p>
    <w:p w14:paraId="45265FC6" w14:textId="77777777" w:rsidR="009F4A33" w:rsidRDefault="009F4A33" w:rsidP="009F4A33"/>
    <w:p w14:paraId="45414EAC" w14:textId="77777777" w:rsidR="009F4A33" w:rsidRDefault="009F4A33" w:rsidP="009F4A33">
      <w:r>
        <w:t>DÉCLARE</w:t>
      </w:r>
    </w:p>
    <w:p w14:paraId="75740648" w14:textId="77777777" w:rsidR="009F4A33" w:rsidRDefault="009F4A33" w:rsidP="009F4A33">
      <w:r>
        <w:t xml:space="preserve">1. que les travaux immobiliers effectués qui ont pour objet la transformation, la rénovation, la </w:t>
      </w:r>
    </w:p>
    <w:p w14:paraId="7F21E446" w14:textId="77777777" w:rsidR="009F4A33" w:rsidRDefault="009F4A33" w:rsidP="009F4A33">
      <w:r>
        <w:t xml:space="preserve">réhabilitation, l'amélioration, la restauration ou l'entretien, à l'exclusion du nettoyage, se </w:t>
      </w:r>
    </w:p>
    <w:p w14:paraId="62CC7E5B" w14:textId="7313C7F4" w:rsidR="009F4A33" w:rsidRDefault="009F4A33" w:rsidP="009F4A33">
      <w:r>
        <w:t>rapportent à</w:t>
      </w:r>
      <w:r>
        <w:t xml:space="preserve"> </w:t>
      </w:r>
      <w:r>
        <w:t>une habitation privée;</w:t>
      </w:r>
    </w:p>
    <w:p w14:paraId="6B998ED2" w14:textId="77777777" w:rsidR="009F4A33" w:rsidRDefault="009F4A33" w:rsidP="009F4A33">
      <w:r>
        <w:t>2. qu'il est le consommateur final (propriétaire, locataire, usufruitier).</w:t>
      </w:r>
    </w:p>
    <w:p w14:paraId="7D08FA1C" w14:textId="77777777" w:rsidR="009F4A33" w:rsidRDefault="009F4A33" w:rsidP="009F4A33">
      <w:r>
        <w:t>3. que le bâtiment en question est sis à (adresse)</w:t>
      </w:r>
    </w:p>
    <w:p w14:paraId="5C6FECB2" w14:textId="77777777" w:rsidR="009F4A33" w:rsidRDefault="009F4A33" w:rsidP="009F4A33">
      <w:r>
        <w:t xml:space="preserve">........................................................................... </w:t>
      </w:r>
    </w:p>
    <w:p w14:paraId="4CD8517D" w14:textId="77777777" w:rsidR="009F4A33" w:rsidRDefault="009F4A33" w:rsidP="009F4A33">
      <w:r>
        <w:t xml:space="preserve">........................................................................... </w:t>
      </w:r>
    </w:p>
    <w:p w14:paraId="21BB06AC" w14:textId="77777777" w:rsidR="009F4A33" w:rsidRDefault="009F4A33" w:rsidP="009F4A33">
      <w:r>
        <w:t xml:space="preserve">........................................................................... </w:t>
      </w:r>
    </w:p>
    <w:p w14:paraId="1EFBBB4B" w14:textId="77777777" w:rsidR="009F4A33" w:rsidRDefault="009F4A33" w:rsidP="009F4A33">
      <w:r>
        <w:t xml:space="preserve">4. que le bâtiment en question sera effectivement utilisé, soit exclusivement, soit principalement </w:t>
      </w:r>
    </w:p>
    <w:p w14:paraId="3A4CF8AC" w14:textId="77777777" w:rsidR="009F4A33" w:rsidRDefault="009F4A33" w:rsidP="009F4A33">
      <w:r>
        <w:t>comme logement privé après l'exécution des travaux décrits ci-dessus.</w:t>
      </w:r>
    </w:p>
    <w:p w14:paraId="35ECC2D0" w14:textId="77777777" w:rsidR="009F4A33" w:rsidRDefault="009F4A33" w:rsidP="009F4A33">
      <w:r>
        <w:t xml:space="preserve">5. que le bâtiment en question a été occupé depuis plus de cinq ans à partir du moment où la TVA </w:t>
      </w:r>
    </w:p>
    <w:p w14:paraId="45632DA3" w14:textId="0F0E2E68" w:rsidR="009F4A33" w:rsidRDefault="009F4A33" w:rsidP="009F4A33">
      <w:r>
        <w:t>est devenue exigible.</w:t>
      </w:r>
    </w:p>
    <w:p w14:paraId="2E170FF8" w14:textId="77777777" w:rsidR="009F4A33" w:rsidRDefault="009F4A33" w:rsidP="009F4A33"/>
    <w:p w14:paraId="4B618C98" w14:textId="45CC5BCF" w:rsidR="00926861" w:rsidRDefault="009F4A33" w:rsidP="009F4A33">
      <w:r>
        <w:t>Fait le ………………………….. à ...................................</w:t>
      </w:r>
    </w:p>
    <w:p w14:paraId="0129DCDF" w14:textId="647E5406" w:rsidR="009F4A33" w:rsidRDefault="009F4A33" w:rsidP="009F4A33">
      <w:r>
        <w:t xml:space="preserve">Signature : </w:t>
      </w:r>
    </w:p>
    <w:sectPr w:rsidR="009F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33"/>
    <w:rsid w:val="00926861"/>
    <w:rsid w:val="009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6ACAC3BF"/>
  <w15:chartTrackingRefBased/>
  <w15:docId w15:val="{50D5C753-8A5A-41A6-973B-63B8A7D2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2021-04-09T11:57:00Z</dcterms:created>
  <dcterms:modified xsi:type="dcterms:W3CDTF">2021-04-09T12:00:00Z</dcterms:modified>
</cp:coreProperties>
</file>